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25A35" w14:textId="07C8DCB4" w:rsidR="007A6D94" w:rsidRDefault="007A6D94" w:rsidP="007A6D94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Příloha </w:t>
      </w:r>
      <w:r w:rsidRPr="00FF14CA">
        <w:rPr>
          <w:rFonts w:cs="Arial"/>
          <w:sz w:val="20"/>
          <w:szCs w:val="20"/>
        </w:rPr>
        <w:t>č. 4 zadávací</w:t>
      </w:r>
      <w:r>
        <w:rPr>
          <w:rFonts w:cs="Arial"/>
          <w:sz w:val="20"/>
          <w:szCs w:val="20"/>
        </w:rPr>
        <w:t xml:space="preserve"> dokumentace VZ</w:t>
      </w:r>
      <w:r w:rsidR="00FF14CA">
        <w:rPr>
          <w:rFonts w:cs="Arial"/>
          <w:sz w:val="20"/>
          <w:szCs w:val="20"/>
        </w:rPr>
        <w:t xml:space="preserve"> Seznam Významných služeb</w:t>
      </w:r>
      <w:r>
        <w:rPr>
          <w:rFonts w:cs="Arial"/>
          <w:sz w:val="20"/>
          <w:szCs w:val="20"/>
        </w:rPr>
        <w:t xml:space="preserve"> s názvem „</w:t>
      </w:r>
      <w:r w:rsidR="00F559D2">
        <w:rPr>
          <w:rFonts w:cs="Arial"/>
          <w:sz w:val="20"/>
          <w:szCs w:val="20"/>
        </w:rPr>
        <w:t xml:space="preserve">Rámcová dohoda </w:t>
      </w:r>
      <w:r w:rsidR="00456655">
        <w:rPr>
          <w:rFonts w:cs="Arial"/>
          <w:sz w:val="20"/>
          <w:szCs w:val="20"/>
        </w:rPr>
        <w:t>– Úprava a servis technologií pro výdej, příjem a skladování PHM</w:t>
      </w:r>
      <w:r>
        <w:rPr>
          <w:rFonts w:cs="Arial"/>
          <w:sz w:val="20"/>
          <w:szCs w:val="20"/>
        </w:rPr>
        <w:t>“</w:t>
      </w:r>
    </w:p>
    <w:p w14:paraId="045B6DA9" w14:textId="77777777" w:rsidR="007A6D94" w:rsidRDefault="00C17134" w:rsidP="00261683">
      <w:pPr>
        <w:pStyle w:val="Zhlav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14:paraId="428AAE08" w14:textId="77777777" w:rsidR="00144CF0" w:rsidRDefault="008F4C0A" w:rsidP="008F4C0A">
      <w:pPr>
        <w:pStyle w:val="Zhlav"/>
        <w:jc w:val="center"/>
        <w:rPr>
          <w:b/>
          <w:caps/>
          <w:color w:val="000000"/>
          <w:sz w:val="20"/>
          <w:szCs w:val="20"/>
        </w:rPr>
      </w:pPr>
      <w:r>
        <w:rPr>
          <w:b/>
          <w:caps/>
          <w:color w:val="000000"/>
          <w:sz w:val="20"/>
          <w:szCs w:val="20"/>
        </w:rPr>
        <w:t>Předloha seznamu významných služeb</w:t>
      </w:r>
    </w:p>
    <w:p w14:paraId="5D43473D" w14:textId="3B3B1FFC" w:rsidR="00144CF0" w:rsidRDefault="008F4C0A" w:rsidP="00144CF0">
      <w:pPr>
        <w:rPr>
          <w:rFonts w:eastAsia="Arial Unicode MS"/>
          <w:lang w:val="en-US" w:eastAsia="en-US"/>
        </w:rPr>
      </w:pPr>
      <w:r>
        <w:rPr>
          <w:rFonts w:eastAsia="Arial Unicode MS"/>
          <w:lang w:eastAsia="en-US"/>
        </w:rPr>
        <w:t xml:space="preserve">Dodavatel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]”,</w:t>
      </w:r>
      <w:r>
        <w:rPr>
          <w:rFonts w:eastAsia="Arial Unicode MS"/>
          <w:lang w:val="en-US" w:eastAsia="en-US"/>
        </w:rPr>
        <w:t xml:space="preserve"> </w:t>
      </w:r>
      <w:r>
        <w:rPr>
          <w:rFonts w:eastAsia="Arial Unicode MS"/>
          <w:lang w:eastAsia="en-US"/>
        </w:rPr>
        <w:t xml:space="preserve">IČO: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se </w:t>
      </w:r>
      <w:proofErr w:type="spellStart"/>
      <w:r>
        <w:rPr>
          <w:rFonts w:eastAsia="Arial Unicode MS"/>
          <w:lang w:val="en-US" w:eastAsia="en-US"/>
        </w:rPr>
        <w:t>sídlem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, PSČ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(dale </w:t>
      </w:r>
      <w:proofErr w:type="spellStart"/>
      <w:r>
        <w:rPr>
          <w:rFonts w:eastAsia="Arial Unicode MS"/>
          <w:lang w:val="en-US" w:eastAsia="en-US"/>
        </w:rPr>
        <w:t>jen</w:t>
      </w:r>
      <w:proofErr w:type="spellEnd"/>
      <w:r>
        <w:rPr>
          <w:rFonts w:eastAsia="Arial Unicode MS"/>
          <w:lang w:val="en-US" w:eastAsia="en-US"/>
        </w:rPr>
        <w:t xml:space="preserve"> “</w:t>
      </w:r>
      <w:proofErr w:type="spellStart"/>
      <w:r w:rsidRPr="008F4C0A">
        <w:rPr>
          <w:rFonts w:eastAsia="Arial Unicode MS"/>
          <w:b/>
          <w:lang w:val="en-US" w:eastAsia="en-US"/>
        </w:rPr>
        <w:t>dodavatel</w:t>
      </w:r>
      <w:proofErr w:type="spellEnd"/>
      <w:r>
        <w:rPr>
          <w:rFonts w:eastAsia="Arial Unicode MS"/>
          <w:lang w:val="en-US" w:eastAsia="en-US"/>
        </w:rPr>
        <w:t xml:space="preserve">”), jak </w:t>
      </w:r>
      <w:proofErr w:type="spellStart"/>
      <w:r>
        <w:rPr>
          <w:rFonts w:eastAsia="Arial Unicode MS"/>
          <w:lang w:val="en-US" w:eastAsia="en-US"/>
        </w:rPr>
        <w:t>účastník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zadávacího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řízení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uzavření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smlouvy</w:t>
      </w:r>
      <w:proofErr w:type="spellEnd"/>
      <w:r>
        <w:rPr>
          <w:rFonts w:eastAsia="Arial Unicode MS"/>
          <w:lang w:val="en-US" w:eastAsia="en-US"/>
        </w:rPr>
        <w:t>/</w:t>
      </w:r>
      <w:proofErr w:type="spellStart"/>
      <w:r>
        <w:rPr>
          <w:rFonts w:eastAsia="Arial Unicode MS"/>
          <w:lang w:val="en-US" w:eastAsia="en-US"/>
        </w:rPr>
        <w:t>rámcové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dohody</w:t>
      </w:r>
      <w:proofErr w:type="spellEnd"/>
      <w:r>
        <w:rPr>
          <w:rFonts w:eastAsia="Arial Unicode MS"/>
          <w:lang w:val="en-US" w:eastAsia="en-US"/>
        </w:rPr>
        <w:t xml:space="preserve"> o </w:t>
      </w:r>
      <w:proofErr w:type="spellStart"/>
      <w:r>
        <w:rPr>
          <w:rFonts w:eastAsia="Arial Unicode MS"/>
          <w:lang w:val="en-US" w:eastAsia="en-US"/>
        </w:rPr>
        <w:t>zajištění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výkonu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s </w:t>
      </w:r>
      <w:proofErr w:type="spellStart"/>
      <w:r>
        <w:rPr>
          <w:rFonts w:eastAsia="Arial Unicode MS"/>
          <w:lang w:val="en-US" w:eastAsia="en-US"/>
        </w:rPr>
        <w:t>názvem</w:t>
      </w:r>
      <w:proofErr w:type="spellEnd"/>
      <w:r>
        <w:rPr>
          <w:rFonts w:eastAsia="Arial Unicode MS"/>
          <w:lang w:val="en-US" w:eastAsia="en-US"/>
        </w:rPr>
        <w:t xml:space="preserve"> “</w:t>
      </w:r>
      <w:r w:rsidR="00456655">
        <w:rPr>
          <w:rFonts w:cs="Arial"/>
          <w:szCs w:val="20"/>
        </w:rPr>
        <w:t>Úprava a servis technologií pro výdej, příjem a skladování PHM</w:t>
      </w:r>
      <w:r>
        <w:rPr>
          <w:rFonts w:eastAsia="Arial Unicode MS"/>
          <w:lang w:val="en-US" w:eastAsia="en-US"/>
        </w:rPr>
        <w:t xml:space="preserve">”, </w:t>
      </w:r>
      <w:proofErr w:type="spellStart"/>
      <w:r>
        <w:rPr>
          <w:rFonts w:eastAsia="Arial Unicode MS"/>
          <w:lang w:val="en-US" w:eastAsia="en-US"/>
        </w:rPr>
        <w:t>tímto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souladu</w:t>
      </w:r>
      <w:proofErr w:type="spellEnd"/>
      <w:r>
        <w:rPr>
          <w:rFonts w:eastAsia="Arial Unicode MS"/>
          <w:lang w:val="en-US" w:eastAsia="en-US"/>
        </w:rPr>
        <w:t xml:space="preserve"> s § 79 </w:t>
      </w:r>
      <w:proofErr w:type="spellStart"/>
      <w:r>
        <w:rPr>
          <w:rFonts w:eastAsia="Arial Unicode MS"/>
          <w:lang w:val="en-US" w:eastAsia="en-US"/>
        </w:rPr>
        <w:t>zákona</w:t>
      </w:r>
      <w:proofErr w:type="spellEnd"/>
      <w:r>
        <w:rPr>
          <w:rFonts w:eastAsia="Arial Unicode MS"/>
          <w:lang w:val="en-US" w:eastAsia="en-US"/>
        </w:rPr>
        <w:t xml:space="preserve"> č. 134/2016 Sb., o </w:t>
      </w:r>
      <w:proofErr w:type="spellStart"/>
      <w:r>
        <w:rPr>
          <w:rFonts w:eastAsia="Arial Unicode MS"/>
          <w:lang w:val="en-US" w:eastAsia="en-US"/>
        </w:rPr>
        <w:t>zadávání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veřejných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zakázek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čestně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prohlašuje</w:t>
      </w:r>
      <w:proofErr w:type="spellEnd"/>
      <w:r>
        <w:rPr>
          <w:rFonts w:eastAsia="Arial Unicode MS"/>
          <w:lang w:val="en-US" w:eastAsia="en-US"/>
        </w:rPr>
        <w:t xml:space="preserve">, </w:t>
      </w:r>
      <w:proofErr w:type="spellStart"/>
      <w:r>
        <w:rPr>
          <w:rFonts w:eastAsia="Arial Unicode MS"/>
          <w:lang w:val="en-US" w:eastAsia="en-US"/>
        </w:rPr>
        <w:t>že</w:t>
      </w:r>
      <w:proofErr w:type="spellEnd"/>
      <w:r>
        <w:rPr>
          <w:rFonts w:eastAsia="Arial Unicode MS"/>
          <w:lang w:val="en-US" w:eastAsia="en-US"/>
        </w:rPr>
        <w:t xml:space="preserve"> v </w:t>
      </w:r>
      <w:proofErr w:type="spellStart"/>
      <w:r>
        <w:rPr>
          <w:rFonts w:eastAsia="Arial Unicode MS"/>
          <w:lang w:val="en-US" w:eastAsia="en-US"/>
        </w:rPr>
        <w:t>zadavatelem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stanoveném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období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poskytl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významné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služby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profilaktické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kontroly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nebo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servisu</w:t>
      </w:r>
      <w:proofErr w:type="spellEnd"/>
      <w:r w:rsidR="00456655">
        <w:rPr>
          <w:rFonts w:eastAsia="Arial Unicode MS"/>
          <w:lang w:val="en-US" w:eastAsia="en-US"/>
        </w:rPr>
        <w:t>/</w:t>
      </w:r>
      <w:proofErr w:type="spellStart"/>
      <w:r w:rsidR="00456655">
        <w:rPr>
          <w:rFonts w:eastAsia="Arial Unicode MS"/>
          <w:lang w:val="en-US" w:eastAsia="en-US"/>
        </w:rPr>
        <w:t>úprav</w:t>
      </w:r>
      <w:proofErr w:type="spellEnd"/>
      <w:r w:rsidR="00456655">
        <w:rPr>
          <w:rFonts w:eastAsia="Arial Unicode MS"/>
          <w:lang w:val="en-US" w:eastAsia="en-US"/>
        </w:rPr>
        <w:t>/</w:t>
      </w:r>
      <w:proofErr w:type="spellStart"/>
      <w:r w:rsidR="00456655">
        <w:rPr>
          <w:rFonts w:eastAsia="Arial Unicode MS"/>
          <w:lang w:val="en-US" w:eastAsia="en-US"/>
        </w:rPr>
        <w:t>rekonstrukcí</w:t>
      </w:r>
      <w:proofErr w:type="spellEnd"/>
      <w:r w:rsidR="005F22F9">
        <w:rPr>
          <w:rFonts w:eastAsia="Arial Unicode MS"/>
          <w:lang w:val="en-US" w:eastAsia="en-US"/>
        </w:rPr>
        <w:t>/</w:t>
      </w:r>
      <w:proofErr w:type="spellStart"/>
      <w:r w:rsidR="005F22F9">
        <w:rPr>
          <w:rFonts w:eastAsia="Arial Unicode MS"/>
          <w:lang w:val="en-US" w:eastAsia="en-US"/>
        </w:rPr>
        <w:t>modernizací</w:t>
      </w:r>
      <w:proofErr w:type="spellEnd"/>
      <w:r w:rsidR="005F22F9">
        <w:rPr>
          <w:rFonts w:eastAsia="Arial Unicode MS"/>
          <w:lang w:val="en-US" w:eastAsia="en-US"/>
        </w:rPr>
        <w:t>/</w:t>
      </w:r>
      <w:proofErr w:type="spellStart"/>
      <w:r w:rsidR="005F22F9">
        <w:rPr>
          <w:rFonts w:eastAsia="Arial Unicode MS"/>
          <w:lang w:val="en-US" w:eastAsia="en-US"/>
        </w:rPr>
        <w:t>rozšíření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technologie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výdejních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lávek</w:t>
      </w:r>
      <w:proofErr w:type="spellEnd"/>
      <w:r w:rsidR="0002165C">
        <w:rPr>
          <w:rFonts w:eastAsia="Arial Unicode MS"/>
          <w:lang w:val="en-US" w:eastAsia="en-US"/>
        </w:rPr>
        <w:t xml:space="preserve"> </w:t>
      </w:r>
      <w:r w:rsidR="0075540B">
        <w:rPr>
          <w:rFonts w:eastAsia="Arial Unicode MS"/>
          <w:lang w:val="en-US" w:eastAsia="en-US"/>
        </w:rPr>
        <w:t xml:space="preserve">v </w:t>
      </w:r>
      <w:proofErr w:type="spellStart"/>
      <w:r w:rsidR="0075540B">
        <w:rPr>
          <w:rFonts w:eastAsia="Arial Unicode MS"/>
          <w:lang w:val="en-US" w:eastAsia="en-US"/>
        </w:rPr>
        <w:t>celkovém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ročním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objemu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plnění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minimálně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ve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výši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r w:rsidR="005F22F9">
        <w:rPr>
          <w:rFonts w:eastAsia="Arial Unicode MS"/>
          <w:lang w:val="en-US" w:eastAsia="en-US"/>
        </w:rPr>
        <w:t>1 000 000</w:t>
      </w:r>
      <w:r w:rsidR="0075540B">
        <w:rPr>
          <w:rFonts w:eastAsia="Arial Unicode MS"/>
          <w:lang w:val="en-US" w:eastAsia="en-US"/>
        </w:rPr>
        <w:t xml:space="preserve">,- </w:t>
      </w:r>
      <w:proofErr w:type="spellStart"/>
      <w:r w:rsidR="0075540B">
        <w:rPr>
          <w:rFonts w:eastAsia="Arial Unicode MS"/>
          <w:lang w:val="en-US" w:eastAsia="en-US"/>
        </w:rPr>
        <w:t>Kč</w:t>
      </w:r>
      <w:proofErr w:type="spellEnd"/>
      <w:r w:rsidR="0075540B">
        <w:rPr>
          <w:rFonts w:eastAsia="Arial Unicode MS"/>
          <w:lang w:val="en-US" w:eastAsia="en-US"/>
        </w:rPr>
        <w:t xml:space="preserve"> bez DPH</w:t>
      </w:r>
      <w:r w:rsidR="005F22F9">
        <w:rPr>
          <w:rFonts w:eastAsia="Arial Unicode MS"/>
          <w:lang w:val="en-US" w:eastAsia="en-US"/>
        </w:rPr>
        <w:t xml:space="preserve"> a </w:t>
      </w:r>
      <w:proofErr w:type="spellStart"/>
      <w:r w:rsidR="005F22F9">
        <w:rPr>
          <w:rFonts w:eastAsia="Arial Unicode MS"/>
          <w:lang w:val="en-US" w:eastAsia="en-US"/>
        </w:rPr>
        <w:t>realiac</w:t>
      </w:r>
      <w:r w:rsidR="004D6A27">
        <w:rPr>
          <w:rFonts w:eastAsia="Arial Unicode MS"/>
          <w:lang w:val="en-US" w:eastAsia="en-US"/>
        </w:rPr>
        <w:t>i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výstavby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výdejních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lávek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umístěných</w:t>
      </w:r>
      <w:proofErr w:type="spellEnd"/>
      <w:r w:rsidR="005F22F9">
        <w:rPr>
          <w:rFonts w:eastAsia="Arial Unicode MS"/>
          <w:lang w:val="en-US" w:eastAsia="en-US"/>
        </w:rPr>
        <w:t xml:space="preserve"> v </w:t>
      </w:r>
      <w:proofErr w:type="spellStart"/>
      <w:r w:rsidR="005F22F9">
        <w:rPr>
          <w:rFonts w:eastAsia="Arial Unicode MS"/>
          <w:lang w:val="en-US" w:eastAsia="en-US"/>
        </w:rPr>
        <w:t>blízkosti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prostorů</w:t>
      </w:r>
      <w:proofErr w:type="spellEnd"/>
      <w:r w:rsidR="005F22F9">
        <w:rPr>
          <w:rFonts w:eastAsia="Arial Unicode MS"/>
          <w:lang w:val="en-US" w:eastAsia="en-US"/>
        </w:rPr>
        <w:t xml:space="preserve"> </w:t>
      </w:r>
      <w:proofErr w:type="spellStart"/>
      <w:r w:rsidR="005F22F9">
        <w:rPr>
          <w:rFonts w:eastAsia="Arial Unicode MS"/>
          <w:lang w:val="en-US" w:eastAsia="en-US"/>
        </w:rPr>
        <w:t>k</w:t>
      </w:r>
      <w:r w:rsidR="004D6A27">
        <w:rPr>
          <w:rFonts w:eastAsia="Arial Unicode MS"/>
          <w:lang w:val="en-US" w:eastAsia="en-US"/>
        </w:rPr>
        <w:t>lasifikovaných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jako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zóna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výbuchu</w:t>
      </w:r>
      <w:proofErr w:type="spellEnd"/>
      <w:r w:rsidR="004D6A27">
        <w:rPr>
          <w:rFonts w:eastAsia="Arial Unicode MS"/>
          <w:lang w:val="en-US" w:eastAsia="en-US"/>
        </w:rPr>
        <w:t xml:space="preserve"> 1, </w:t>
      </w:r>
      <w:proofErr w:type="spellStart"/>
      <w:r w:rsidR="004D6A27">
        <w:rPr>
          <w:rFonts w:eastAsia="Arial Unicode MS"/>
          <w:lang w:val="en-US" w:eastAsia="en-US"/>
        </w:rPr>
        <w:t>kde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byl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celkový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objem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plnění</w:t>
      </w:r>
      <w:proofErr w:type="spellEnd"/>
      <w:r w:rsidR="004D6A27">
        <w:rPr>
          <w:rFonts w:eastAsia="Arial Unicode MS"/>
          <w:lang w:val="en-US" w:eastAsia="en-US"/>
        </w:rPr>
        <w:t xml:space="preserve"> </w:t>
      </w:r>
      <w:proofErr w:type="spellStart"/>
      <w:r w:rsidR="004D6A27">
        <w:rPr>
          <w:rFonts w:eastAsia="Arial Unicode MS"/>
          <w:lang w:val="en-US" w:eastAsia="en-US"/>
        </w:rPr>
        <w:t>minimálně</w:t>
      </w:r>
      <w:proofErr w:type="spellEnd"/>
      <w:r w:rsidR="004D6A27">
        <w:rPr>
          <w:rFonts w:eastAsia="Arial Unicode MS"/>
          <w:lang w:val="en-US" w:eastAsia="en-US"/>
        </w:rPr>
        <w:t xml:space="preserve"> 40 000 000,- </w:t>
      </w:r>
      <w:proofErr w:type="spellStart"/>
      <w:r w:rsidR="004D6A27">
        <w:rPr>
          <w:rFonts w:eastAsia="Arial Unicode MS"/>
          <w:lang w:val="en-US" w:eastAsia="en-US"/>
        </w:rPr>
        <w:t>Kč</w:t>
      </w:r>
      <w:proofErr w:type="spellEnd"/>
      <w:r w:rsidR="004D6A27">
        <w:rPr>
          <w:rFonts w:eastAsia="Arial Unicode MS"/>
          <w:lang w:val="en-US" w:eastAsia="en-US"/>
        </w:rPr>
        <w:t xml:space="preserve"> bez DPH </w:t>
      </w:r>
      <w:r w:rsidR="0075540B">
        <w:rPr>
          <w:rFonts w:eastAsia="Arial Unicode MS"/>
          <w:lang w:val="en-US" w:eastAsia="en-US"/>
        </w:rPr>
        <w:t xml:space="preserve">u </w:t>
      </w:r>
      <w:proofErr w:type="spellStart"/>
      <w:r w:rsidR="0075540B">
        <w:rPr>
          <w:rFonts w:eastAsia="Arial Unicode MS"/>
          <w:lang w:val="en-US" w:eastAsia="en-US"/>
        </w:rPr>
        <w:t>těchto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následujících</w:t>
      </w:r>
      <w:proofErr w:type="spellEnd"/>
      <w:r w:rsidR="0075540B">
        <w:rPr>
          <w:rFonts w:eastAsia="Arial Unicode MS"/>
          <w:lang w:val="en-US" w:eastAsia="en-US"/>
        </w:rPr>
        <w:t xml:space="preserve"> </w:t>
      </w:r>
      <w:proofErr w:type="spellStart"/>
      <w:r w:rsidR="0075540B">
        <w:rPr>
          <w:rFonts w:eastAsia="Arial Unicode MS"/>
          <w:lang w:val="en-US" w:eastAsia="en-US"/>
        </w:rPr>
        <w:t>zakázek</w:t>
      </w:r>
      <w:proofErr w:type="spellEnd"/>
      <w:r w:rsidR="0075540B">
        <w:rPr>
          <w:rFonts w:eastAsia="Arial Unicode MS"/>
          <w:lang w:val="en-US" w:eastAsia="en-US"/>
        </w:rPr>
        <w:t>:</w:t>
      </w:r>
    </w:p>
    <w:p w14:paraId="7910E34C" w14:textId="77777777" w:rsidR="0075540B" w:rsidRPr="008F4C0A" w:rsidRDefault="0075540B" w:rsidP="00144CF0">
      <w:pPr>
        <w:rPr>
          <w:rFonts w:eastAsia="Arial Unicode MS"/>
          <w:lang w:eastAsia="en-US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962"/>
        <w:gridCol w:w="2020"/>
        <w:gridCol w:w="2021"/>
        <w:gridCol w:w="2021"/>
        <w:gridCol w:w="2021"/>
        <w:gridCol w:w="2021"/>
      </w:tblGrid>
      <w:tr w:rsidR="0075540B" w14:paraId="13FA3FD0" w14:textId="77777777" w:rsidTr="009E0E9E">
        <w:tc>
          <w:tcPr>
            <w:tcW w:w="1101" w:type="dxa"/>
            <w:shd w:val="clear" w:color="auto" w:fill="D9D9D9" w:themeFill="background1" w:themeFillShade="D9"/>
          </w:tcPr>
          <w:p w14:paraId="17ECC948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Zakázka č.</w:t>
            </w:r>
          </w:p>
        </w:tc>
        <w:tc>
          <w:tcPr>
            <w:tcW w:w="2962" w:type="dxa"/>
            <w:shd w:val="clear" w:color="auto" w:fill="D9D9D9" w:themeFill="background1" w:themeFillShade="D9"/>
          </w:tcPr>
          <w:p w14:paraId="71F28D92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Objednatel/zadavatel</w:t>
            </w:r>
          </w:p>
          <w:p w14:paraId="012DFFA5" w14:textId="77777777" w:rsidR="0075540B" w:rsidRDefault="0075540B" w:rsidP="00F559D2">
            <w:pPr>
              <w:spacing w:before="120"/>
              <w:jc w:val="center"/>
            </w:pPr>
            <w:r>
              <w:t>(</w:t>
            </w:r>
            <w:r w:rsidRPr="0075540B">
              <w:rPr>
                <w:i/>
              </w:rPr>
              <w:t>název/obchodní firma/jméno a příjmení, IČO, sídlo/místo podnikání/bydliště objednatele)</w:t>
            </w:r>
          </w:p>
        </w:tc>
        <w:tc>
          <w:tcPr>
            <w:tcW w:w="2020" w:type="dxa"/>
            <w:shd w:val="clear" w:color="auto" w:fill="D9D9D9" w:themeFill="background1" w:themeFillShade="D9"/>
          </w:tcPr>
          <w:p w14:paraId="5CB51C1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Název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2B04165F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Zhotovitel zakázky/</w:t>
            </w:r>
            <w:r w:rsidRPr="009E0E9E">
              <w:rPr>
                <w:i/>
              </w:rPr>
              <w:t>stavby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56DB024B" w14:textId="77777777" w:rsidR="0075540B" w:rsidRPr="0075540B" w:rsidRDefault="0075540B" w:rsidP="00F559D2">
            <w:pPr>
              <w:spacing w:before="120"/>
              <w:jc w:val="center"/>
              <w:rPr>
                <w:b/>
              </w:rPr>
            </w:pPr>
            <w:r w:rsidRPr="0075540B">
              <w:rPr>
                <w:b/>
              </w:rPr>
              <w:t>Náklady zakázky</w:t>
            </w:r>
          </w:p>
          <w:p w14:paraId="2AF3D189" w14:textId="77777777" w:rsidR="0075540B" w:rsidRPr="00F559D2" w:rsidRDefault="0075540B" w:rsidP="00F559D2">
            <w:pPr>
              <w:spacing w:before="120"/>
              <w:jc w:val="center"/>
              <w:rPr>
                <w:i/>
              </w:rPr>
            </w:pPr>
            <w:r w:rsidRPr="00F559D2">
              <w:rPr>
                <w:i/>
              </w:rPr>
              <w:t>(finanční objem v Kč bez DPH)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66BA49E3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Termín realizace zakázky/stavby</w:t>
            </w:r>
          </w:p>
          <w:p w14:paraId="13B1707F" w14:textId="77777777" w:rsidR="0075540B" w:rsidRPr="00F559D2" w:rsidRDefault="0075540B" w:rsidP="00F559D2">
            <w:pPr>
              <w:spacing w:before="120"/>
              <w:jc w:val="center"/>
              <w:rPr>
                <w:b/>
              </w:rPr>
            </w:pPr>
            <w:r w:rsidRPr="00F559D2">
              <w:rPr>
                <w:b/>
              </w:rPr>
              <w:t>=</w:t>
            </w:r>
          </w:p>
          <w:p w14:paraId="19356240" w14:textId="77777777" w:rsidR="0075540B" w:rsidRDefault="0075540B" w:rsidP="00F559D2">
            <w:pPr>
              <w:spacing w:before="120"/>
              <w:jc w:val="center"/>
            </w:pPr>
            <w:r w:rsidRPr="00F559D2">
              <w:rPr>
                <w:b/>
              </w:rPr>
              <w:t>Doba poskytnutí významné služby</w:t>
            </w:r>
            <w:r>
              <w:t xml:space="preserve"> </w:t>
            </w:r>
            <w:r w:rsidRPr="00F559D2">
              <w:rPr>
                <w:i/>
              </w:rPr>
              <w:t>(doba ve formátu od MM/RRRR do MM/RRRR)</w:t>
            </w:r>
          </w:p>
        </w:tc>
        <w:tc>
          <w:tcPr>
            <w:tcW w:w="2021" w:type="dxa"/>
            <w:shd w:val="clear" w:color="auto" w:fill="D9D9D9" w:themeFill="background1" w:themeFillShade="D9"/>
          </w:tcPr>
          <w:p w14:paraId="3006E7E0" w14:textId="77777777" w:rsidR="0075540B" w:rsidRDefault="0075540B" w:rsidP="00126B2A">
            <w:pPr>
              <w:spacing w:before="120"/>
              <w:jc w:val="center"/>
            </w:pPr>
            <w:r w:rsidRPr="00F559D2">
              <w:rPr>
                <w:b/>
              </w:rPr>
              <w:t>Kontaktní osoba objednatele,</w:t>
            </w:r>
            <w:r>
              <w:t xml:space="preserve"> u které je možné významnou službu ověřit </w:t>
            </w:r>
            <w:r w:rsidRPr="00F559D2">
              <w:rPr>
                <w:i/>
              </w:rPr>
              <w:t>(jméno, příjmení, funkce, tel</w:t>
            </w:r>
            <w:r w:rsidR="00126B2A">
              <w:rPr>
                <w:i/>
              </w:rPr>
              <w:t>e</w:t>
            </w:r>
            <w:r w:rsidRPr="00F559D2">
              <w:rPr>
                <w:i/>
              </w:rPr>
              <w:t>fon, e-mail kontaktní osoby)</w:t>
            </w:r>
          </w:p>
        </w:tc>
      </w:tr>
      <w:tr w:rsidR="0075540B" w14:paraId="34471987" w14:textId="77777777" w:rsidTr="009E0E9E">
        <w:tc>
          <w:tcPr>
            <w:tcW w:w="1101" w:type="dxa"/>
          </w:tcPr>
          <w:p w14:paraId="026ED453" w14:textId="77777777" w:rsidR="0075540B" w:rsidRDefault="0075540B"/>
        </w:tc>
        <w:tc>
          <w:tcPr>
            <w:tcW w:w="2962" w:type="dxa"/>
          </w:tcPr>
          <w:p w14:paraId="70D42BBF" w14:textId="77777777" w:rsidR="0075540B" w:rsidRDefault="0075540B"/>
        </w:tc>
        <w:tc>
          <w:tcPr>
            <w:tcW w:w="2020" w:type="dxa"/>
          </w:tcPr>
          <w:p w14:paraId="169F360D" w14:textId="77777777" w:rsidR="0075540B" w:rsidRDefault="0075540B"/>
        </w:tc>
        <w:tc>
          <w:tcPr>
            <w:tcW w:w="2021" w:type="dxa"/>
          </w:tcPr>
          <w:p w14:paraId="74E95E45" w14:textId="77777777" w:rsidR="0075540B" w:rsidRDefault="0075540B"/>
        </w:tc>
        <w:tc>
          <w:tcPr>
            <w:tcW w:w="2021" w:type="dxa"/>
          </w:tcPr>
          <w:p w14:paraId="37D27D32" w14:textId="77777777" w:rsidR="0075540B" w:rsidRDefault="0075540B"/>
        </w:tc>
        <w:tc>
          <w:tcPr>
            <w:tcW w:w="2021" w:type="dxa"/>
          </w:tcPr>
          <w:p w14:paraId="2119B205" w14:textId="77777777" w:rsidR="0075540B" w:rsidRDefault="0075540B"/>
        </w:tc>
        <w:tc>
          <w:tcPr>
            <w:tcW w:w="2021" w:type="dxa"/>
          </w:tcPr>
          <w:p w14:paraId="71CF2EE6" w14:textId="77777777" w:rsidR="0075540B" w:rsidRDefault="0075540B"/>
        </w:tc>
      </w:tr>
      <w:tr w:rsidR="0075540B" w14:paraId="5CF18B04" w14:textId="77777777" w:rsidTr="009E0E9E">
        <w:tc>
          <w:tcPr>
            <w:tcW w:w="1101" w:type="dxa"/>
          </w:tcPr>
          <w:p w14:paraId="26AB2025" w14:textId="77777777" w:rsidR="0075540B" w:rsidRDefault="0075540B"/>
        </w:tc>
        <w:tc>
          <w:tcPr>
            <w:tcW w:w="2962" w:type="dxa"/>
          </w:tcPr>
          <w:p w14:paraId="0DFCE597" w14:textId="77777777" w:rsidR="0075540B" w:rsidRDefault="0075540B"/>
        </w:tc>
        <w:tc>
          <w:tcPr>
            <w:tcW w:w="2020" w:type="dxa"/>
          </w:tcPr>
          <w:p w14:paraId="3A008389" w14:textId="77777777" w:rsidR="0075540B" w:rsidRDefault="0075540B"/>
        </w:tc>
        <w:tc>
          <w:tcPr>
            <w:tcW w:w="2021" w:type="dxa"/>
          </w:tcPr>
          <w:p w14:paraId="40C2E2A8" w14:textId="77777777" w:rsidR="0075540B" w:rsidRDefault="0075540B"/>
        </w:tc>
        <w:tc>
          <w:tcPr>
            <w:tcW w:w="2021" w:type="dxa"/>
          </w:tcPr>
          <w:p w14:paraId="0F7E103D" w14:textId="77777777" w:rsidR="0075540B" w:rsidRDefault="0075540B"/>
        </w:tc>
        <w:tc>
          <w:tcPr>
            <w:tcW w:w="2021" w:type="dxa"/>
          </w:tcPr>
          <w:p w14:paraId="7241B964" w14:textId="77777777" w:rsidR="0075540B" w:rsidRDefault="0075540B"/>
        </w:tc>
        <w:tc>
          <w:tcPr>
            <w:tcW w:w="2021" w:type="dxa"/>
          </w:tcPr>
          <w:p w14:paraId="5E722B3C" w14:textId="77777777" w:rsidR="0075540B" w:rsidRDefault="0075540B"/>
        </w:tc>
      </w:tr>
      <w:tr w:rsidR="0075540B" w14:paraId="7C5F11F1" w14:textId="77777777" w:rsidTr="009E0E9E">
        <w:tc>
          <w:tcPr>
            <w:tcW w:w="1101" w:type="dxa"/>
          </w:tcPr>
          <w:p w14:paraId="396EF9B6" w14:textId="77777777" w:rsidR="0075540B" w:rsidRDefault="0075540B"/>
        </w:tc>
        <w:tc>
          <w:tcPr>
            <w:tcW w:w="2962" w:type="dxa"/>
          </w:tcPr>
          <w:p w14:paraId="716E8C1D" w14:textId="77777777" w:rsidR="0075540B" w:rsidRDefault="0075540B"/>
        </w:tc>
        <w:tc>
          <w:tcPr>
            <w:tcW w:w="2020" w:type="dxa"/>
          </w:tcPr>
          <w:p w14:paraId="39021BF0" w14:textId="77777777" w:rsidR="0075540B" w:rsidRDefault="0075540B"/>
        </w:tc>
        <w:tc>
          <w:tcPr>
            <w:tcW w:w="2021" w:type="dxa"/>
          </w:tcPr>
          <w:p w14:paraId="20F69324" w14:textId="77777777" w:rsidR="0075540B" w:rsidRDefault="0075540B"/>
        </w:tc>
        <w:tc>
          <w:tcPr>
            <w:tcW w:w="2021" w:type="dxa"/>
          </w:tcPr>
          <w:p w14:paraId="2E779476" w14:textId="77777777" w:rsidR="0075540B" w:rsidRDefault="0075540B"/>
        </w:tc>
        <w:tc>
          <w:tcPr>
            <w:tcW w:w="2021" w:type="dxa"/>
          </w:tcPr>
          <w:p w14:paraId="3C87382D" w14:textId="77777777" w:rsidR="0075540B" w:rsidRDefault="0075540B"/>
        </w:tc>
        <w:tc>
          <w:tcPr>
            <w:tcW w:w="2021" w:type="dxa"/>
          </w:tcPr>
          <w:p w14:paraId="2A82F0DD" w14:textId="77777777" w:rsidR="0075540B" w:rsidRDefault="0075540B"/>
        </w:tc>
      </w:tr>
      <w:tr w:rsidR="0075540B" w14:paraId="0D9DCCB4" w14:textId="77777777" w:rsidTr="009E0E9E">
        <w:tc>
          <w:tcPr>
            <w:tcW w:w="1101" w:type="dxa"/>
          </w:tcPr>
          <w:p w14:paraId="66404B93" w14:textId="77777777" w:rsidR="0075540B" w:rsidRDefault="0075540B"/>
        </w:tc>
        <w:tc>
          <w:tcPr>
            <w:tcW w:w="2962" w:type="dxa"/>
          </w:tcPr>
          <w:p w14:paraId="4BA03E83" w14:textId="77777777" w:rsidR="0075540B" w:rsidRDefault="0075540B"/>
        </w:tc>
        <w:tc>
          <w:tcPr>
            <w:tcW w:w="2020" w:type="dxa"/>
          </w:tcPr>
          <w:p w14:paraId="5D8B07F2" w14:textId="77777777" w:rsidR="0075540B" w:rsidRDefault="0075540B"/>
        </w:tc>
        <w:tc>
          <w:tcPr>
            <w:tcW w:w="2021" w:type="dxa"/>
          </w:tcPr>
          <w:p w14:paraId="39BCBF62" w14:textId="77777777" w:rsidR="0075540B" w:rsidRDefault="0075540B"/>
        </w:tc>
        <w:tc>
          <w:tcPr>
            <w:tcW w:w="2021" w:type="dxa"/>
          </w:tcPr>
          <w:p w14:paraId="1906DEBB" w14:textId="77777777" w:rsidR="0075540B" w:rsidRDefault="0075540B"/>
        </w:tc>
        <w:tc>
          <w:tcPr>
            <w:tcW w:w="2021" w:type="dxa"/>
          </w:tcPr>
          <w:p w14:paraId="379B7464" w14:textId="77777777" w:rsidR="0075540B" w:rsidRDefault="0075540B"/>
        </w:tc>
        <w:tc>
          <w:tcPr>
            <w:tcW w:w="2021" w:type="dxa"/>
          </w:tcPr>
          <w:p w14:paraId="61CCEC9A" w14:textId="77777777" w:rsidR="0075540B" w:rsidRDefault="0075540B"/>
        </w:tc>
      </w:tr>
      <w:tr w:rsidR="0075540B" w14:paraId="04D5B488" w14:textId="77777777" w:rsidTr="009E0E9E">
        <w:tc>
          <w:tcPr>
            <w:tcW w:w="1101" w:type="dxa"/>
          </w:tcPr>
          <w:p w14:paraId="79C2D96C" w14:textId="77777777" w:rsidR="0075540B" w:rsidRDefault="0075540B"/>
        </w:tc>
        <w:tc>
          <w:tcPr>
            <w:tcW w:w="2962" w:type="dxa"/>
          </w:tcPr>
          <w:p w14:paraId="431C01BD" w14:textId="77777777" w:rsidR="0075540B" w:rsidRDefault="0075540B"/>
        </w:tc>
        <w:tc>
          <w:tcPr>
            <w:tcW w:w="2020" w:type="dxa"/>
          </w:tcPr>
          <w:p w14:paraId="247B9318" w14:textId="77777777" w:rsidR="0075540B" w:rsidRDefault="0075540B"/>
        </w:tc>
        <w:tc>
          <w:tcPr>
            <w:tcW w:w="2021" w:type="dxa"/>
          </w:tcPr>
          <w:p w14:paraId="33C6B49F" w14:textId="77777777" w:rsidR="0075540B" w:rsidRDefault="0075540B"/>
        </w:tc>
        <w:tc>
          <w:tcPr>
            <w:tcW w:w="2021" w:type="dxa"/>
          </w:tcPr>
          <w:p w14:paraId="690BF460" w14:textId="77777777" w:rsidR="0075540B" w:rsidRDefault="0075540B"/>
        </w:tc>
        <w:tc>
          <w:tcPr>
            <w:tcW w:w="2021" w:type="dxa"/>
          </w:tcPr>
          <w:p w14:paraId="0AAB050F" w14:textId="77777777" w:rsidR="0075540B" w:rsidRDefault="0075540B"/>
        </w:tc>
        <w:tc>
          <w:tcPr>
            <w:tcW w:w="2021" w:type="dxa"/>
          </w:tcPr>
          <w:p w14:paraId="5DEDBF6E" w14:textId="77777777" w:rsidR="0075540B" w:rsidRDefault="0075540B"/>
        </w:tc>
      </w:tr>
    </w:tbl>
    <w:p w14:paraId="157B8985" w14:textId="77777777" w:rsidR="004F5000" w:rsidRDefault="004F5000"/>
    <w:p w14:paraId="17B3240D" w14:textId="77777777" w:rsidR="00F559D2" w:rsidRDefault="00F559D2">
      <w:pPr>
        <w:rPr>
          <w:rFonts w:eastAsia="Arial Unicode MS"/>
          <w:lang w:val="en-US" w:eastAsia="en-US"/>
        </w:rPr>
      </w:pPr>
      <w:r>
        <w:t xml:space="preserve">V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 xml:space="preserve">[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Místo</w:t>
      </w:r>
      <w:proofErr w:type="spellEnd"/>
      <w:proofErr w:type="gramEnd"/>
      <w:r w:rsidRPr="00F559D2">
        <w:rPr>
          <w:rFonts w:eastAsia="Arial Unicode MS"/>
          <w:highlight w:val="yellow"/>
          <w:lang w:val="en-US" w:eastAsia="en-US"/>
        </w:rPr>
        <w:t xml:space="preserve"> 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dne</w:t>
      </w:r>
      <w:proofErr w:type="spellEnd"/>
      <w:r>
        <w:rPr>
          <w:rFonts w:eastAsia="Arial Unicode MS"/>
          <w:lang w:val="en-US" w:eastAsia="en-US"/>
        </w:rPr>
        <w:t xml:space="preserve"> </w:t>
      </w:r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E7AB507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Název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547FB11F" w14:textId="77777777" w:rsidR="00F559D2" w:rsidRDefault="00F559D2">
      <w:pPr>
        <w:rPr>
          <w:rFonts w:eastAsia="Arial Unicode MS"/>
          <w:lang w:val="en-US" w:eastAsia="en-US"/>
        </w:rPr>
      </w:pPr>
      <w:proofErr w:type="spellStart"/>
      <w:r>
        <w:rPr>
          <w:rFonts w:eastAsia="Arial Unicode MS"/>
          <w:lang w:val="en-US" w:eastAsia="en-US"/>
        </w:rPr>
        <w:t>Jméno</w:t>
      </w:r>
      <w:proofErr w:type="spellEnd"/>
      <w:r>
        <w:rPr>
          <w:rFonts w:eastAsia="Arial Unicode MS"/>
          <w:lang w:val="en-US" w:eastAsia="en-US"/>
        </w:rPr>
        <w:t xml:space="preserve"> a </w:t>
      </w:r>
      <w:proofErr w:type="spellStart"/>
      <w:r>
        <w:rPr>
          <w:rFonts w:eastAsia="Arial Unicode MS"/>
          <w:lang w:val="en-US" w:eastAsia="en-US"/>
        </w:rPr>
        <w:t>funkce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osoby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oprávněné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zastupovat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účastníka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F559D2">
        <w:rPr>
          <w:rFonts w:eastAsia="Arial Unicode MS"/>
          <w:highlight w:val="yellow"/>
          <w:lang w:eastAsia="en-US"/>
        </w:rPr>
        <w:t>„</w:t>
      </w:r>
      <w:r w:rsidRPr="00F559D2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F559D2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F559D2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F559D2">
        <w:rPr>
          <w:rFonts w:eastAsia="Arial Unicode MS"/>
          <w:highlight w:val="yellow"/>
          <w:lang w:val="en-US" w:eastAsia="en-US"/>
        </w:rPr>
        <w:t>]”</w:t>
      </w:r>
    </w:p>
    <w:p w14:paraId="41BADB76" w14:textId="77777777" w:rsidR="00F559D2" w:rsidRDefault="00F559D2">
      <w:pPr>
        <w:rPr>
          <w:rFonts w:eastAsia="Arial Unicode MS"/>
          <w:lang w:val="en-US" w:eastAsia="en-US"/>
        </w:rPr>
      </w:pP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  <w:t>………………………………………………….</w:t>
      </w:r>
    </w:p>
    <w:p w14:paraId="3882189B" w14:textId="77777777" w:rsidR="00F559D2" w:rsidRDefault="00F559D2"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r>
        <w:rPr>
          <w:rFonts w:eastAsia="Arial Unicode MS"/>
          <w:lang w:val="en-US" w:eastAsia="en-US"/>
        </w:rPr>
        <w:tab/>
      </w:r>
      <w:proofErr w:type="spellStart"/>
      <w:r>
        <w:rPr>
          <w:rFonts w:eastAsia="Arial Unicode MS"/>
          <w:lang w:val="en-US" w:eastAsia="en-US"/>
        </w:rPr>
        <w:t>Elektronický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spellStart"/>
      <w:r>
        <w:rPr>
          <w:rFonts w:eastAsia="Arial Unicode MS"/>
          <w:lang w:val="en-US" w:eastAsia="en-US"/>
        </w:rPr>
        <w:t>podpis</w:t>
      </w:r>
      <w:proofErr w:type="spellEnd"/>
      <w:r>
        <w:rPr>
          <w:rFonts w:eastAsia="Arial Unicode MS"/>
          <w:lang w:val="en-US" w:eastAsia="en-US"/>
        </w:rPr>
        <w:t xml:space="preserve"> </w:t>
      </w:r>
      <w:proofErr w:type="gramStart"/>
      <w:r w:rsidRPr="00126B2A">
        <w:rPr>
          <w:rFonts w:eastAsia="Arial Unicode MS"/>
          <w:highlight w:val="yellow"/>
          <w:lang w:eastAsia="en-US"/>
        </w:rPr>
        <w:t>„</w:t>
      </w:r>
      <w:r w:rsidRPr="00126B2A">
        <w:rPr>
          <w:rFonts w:eastAsia="Arial Unicode MS"/>
          <w:highlight w:val="yellow"/>
          <w:lang w:val="en-US" w:eastAsia="en-US"/>
        </w:rPr>
        <w:t>[</w:t>
      </w:r>
      <w:proofErr w:type="spellStart"/>
      <w:proofErr w:type="gramEnd"/>
      <w:r w:rsidRPr="00126B2A">
        <w:rPr>
          <w:rFonts w:eastAsia="Arial Unicode MS"/>
          <w:highlight w:val="yellow"/>
          <w:lang w:val="en-US" w:eastAsia="en-US"/>
        </w:rPr>
        <w:t>dopln</w:t>
      </w:r>
      <w:proofErr w:type="spellEnd"/>
      <w:r w:rsidRPr="00126B2A">
        <w:rPr>
          <w:rFonts w:eastAsia="Arial Unicode MS"/>
          <w:highlight w:val="yellow"/>
          <w:lang w:eastAsia="en-US"/>
        </w:rPr>
        <w:t xml:space="preserve">í </w:t>
      </w:r>
      <w:r w:rsidR="0071552F">
        <w:rPr>
          <w:rFonts w:eastAsia="Arial Unicode MS"/>
          <w:highlight w:val="yellow"/>
          <w:lang w:eastAsia="en-US"/>
        </w:rPr>
        <w:t>dodavatel</w:t>
      </w:r>
      <w:r w:rsidRPr="00126B2A">
        <w:rPr>
          <w:rFonts w:eastAsia="Arial Unicode MS"/>
          <w:highlight w:val="yellow"/>
          <w:lang w:val="en-US" w:eastAsia="en-US"/>
        </w:rPr>
        <w:t>]”</w:t>
      </w:r>
    </w:p>
    <w:sectPr w:rsidR="00F559D2" w:rsidSect="00144CF0">
      <w:headerReference w:type="default" r:id="rId8"/>
      <w:pgSz w:w="16838" w:h="11906" w:orient="landscape"/>
      <w:pgMar w:top="1417" w:right="1417" w:bottom="1133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0754E" w14:textId="77777777" w:rsidR="00932443" w:rsidRDefault="00932443">
      <w:r>
        <w:separator/>
      </w:r>
    </w:p>
  </w:endnote>
  <w:endnote w:type="continuationSeparator" w:id="0">
    <w:p w14:paraId="03474D9E" w14:textId="77777777" w:rsidR="00932443" w:rsidRDefault="0093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3FEC0" w14:textId="77777777" w:rsidR="00932443" w:rsidRDefault="00932443">
      <w:r>
        <w:separator/>
      </w:r>
    </w:p>
  </w:footnote>
  <w:footnote w:type="continuationSeparator" w:id="0">
    <w:p w14:paraId="65C1770A" w14:textId="77777777" w:rsidR="00932443" w:rsidRDefault="00932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B5EA" w14:textId="77777777"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 w16cid:durableId="5064817">
    <w:abstractNumId w:val="2"/>
  </w:num>
  <w:num w:numId="2" w16cid:durableId="1348674886">
    <w:abstractNumId w:val="2"/>
  </w:num>
  <w:num w:numId="3" w16cid:durableId="1237672229">
    <w:abstractNumId w:val="2"/>
  </w:num>
  <w:num w:numId="4" w16cid:durableId="474490670">
    <w:abstractNumId w:val="3"/>
  </w:num>
  <w:num w:numId="5" w16cid:durableId="99834461">
    <w:abstractNumId w:val="3"/>
  </w:num>
  <w:num w:numId="6" w16cid:durableId="1299338636">
    <w:abstractNumId w:val="3"/>
  </w:num>
  <w:num w:numId="7" w16cid:durableId="759302347">
    <w:abstractNumId w:val="0"/>
  </w:num>
  <w:num w:numId="8" w16cid:durableId="1410618316">
    <w:abstractNumId w:val="5"/>
  </w:num>
  <w:num w:numId="9" w16cid:durableId="192308272">
    <w:abstractNumId w:val="3"/>
  </w:num>
  <w:num w:numId="10" w16cid:durableId="661545430">
    <w:abstractNumId w:val="3"/>
  </w:num>
  <w:num w:numId="11" w16cid:durableId="1461412957">
    <w:abstractNumId w:val="3"/>
  </w:num>
  <w:num w:numId="12" w16cid:durableId="1528985546">
    <w:abstractNumId w:val="0"/>
  </w:num>
  <w:num w:numId="13" w16cid:durableId="355666819">
    <w:abstractNumId w:val="3"/>
  </w:num>
  <w:num w:numId="14" w16cid:durableId="984967526">
    <w:abstractNumId w:val="1"/>
  </w:num>
  <w:num w:numId="15" w16cid:durableId="510070830">
    <w:abstractNumId w:val="1"/>
  </w:num>
  <w:num w:numId="16" w16cid:durableId="654836970">
    <w:abstractNumId w:val="3"/>
  </w:num>
  <w:num w:numId="17" w16cid:durableId="698971738">
    <w:abstractNumId w:val="3"/>
  </w:num>
  <w:num w:numId="18" w16cid:durableId="1290091506">
    <w:abstractNumId w:val="3"/>
  </w:num>
  <w:num w:numId="19" w16cid:durableId="959535338">
    <w:abstractNumId w:val="0"/>
  </w:num>
  <w:num w:numId="20" w16cid:durableId="1777171917">
    <w:abstractNumId w:val="3"/>
  </w:num>
  <w:num w:numId="21" w16cid:durableId="85351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CF0"/>
    <w:rsid w:val="0002165C"/>
    <w:rsid w:val="000A69E8"/>
    <w:rsid w:val="000D19D8"/>
    <w:rsid w:val="000E5C6F"/>
    <w:rsid w:val="00113377"/>
    <w:rsid w:val="001250B3"/>
    <w:rsid w:val="00126B2A"/>
    <w:rsid w:val="0013416A"/>
    <w:rsid w:val="00144CF0"/>
    <w:rsid w:val="001E3473"/>
    <w:rsid w:val="00225234"/>
    <w:rsid w:val="0023700B"/>
    <w:rsid w:val="002561E4"/>
    <w:rsid w:val="00261683"/>
    <w:rsid w:val="0027633E"/>
    <w:rsid w:val="0029467B"/>
    <w:rsid w:val="002A032F"/>
    <w:rsid w:val="002A391F"/>
    <w:rsid w:val="002D3F50"/>
    <w:rsid w:val="003104A1"/>
    <w:rsid w:val="00316C73"/>
    <w:rsid w:val="00363594"/>
    <w:rsid w:val="0037765A"/>
    <w:rsid w:val="00383D21"/>
    <w:rsid w:val="0038704B"/>
    <w:rsid w:val="00394CD1"/>
    <w:rsid w:val="003A26B5"/>
    <w:rsid w:val="003B7420"/>
    <w:rsid w:val="003C3FEE"/>
    <w:rsid w:val="003D1B23"/>
    <w:rsid w:val="00426F1D"/>
    <w:rsid w:val="004501C0"/>
    <w:rsid w:val="00456655"/>
    <w:rsid w:val="00483BD5"/>
    <w:rsid w:val="004B0044"/>
    <w:rsid w:val="004D6A27"/>
    <w:rsid w:val="004F5000"/>
    <w:rsid w:val="00565683"/>
    <w:rsid w:val="005F1F4F"/>
    <w:rsid w:val="005F22F9"/>
    <w:rsid w:val="005F2680"/>
    <w:rsid w:val="00627F6A"/>
    <w:rsid w:val="00635D66"/>
    <w:rsid w:val="00664477"/>
    <w:rsid w:val="006B2760"/>
    <w:rsid w:val="0071552F"/>
    <w:rsid w:val="00722A97"/>
    <w:rsid w:val="0075540B"/>
    <w:rsid w:val="007A6D94"/>
    <w:rsid w:val="007E4568"/>
    <w:rsid w:val="00854456"/>
    <w:rsid w:val="00862FC9"/>
    <w:rsid w:val="0089483B"/>
    <w:rsid w:val="008D670D"/>
    <w:rsid w:val="008F4C0A"/>
    <w:rsid w:val="00926C7C"/>
    <w:rsid w:val="00932443"/>
    <w:rsid w:val="009E0E9E"/>
    <w:rsid w:val="00A02325"/>
    <w:rsid w:val="00A156C6"/>
    <w:rsid w:val="00A7591E"/>
    <w:rsid w:val="00A864C1"/>
    <w:rsid w:val="00AB6086"/>
    <w:rsid w:val="00AC7079"/>
    <w:rsid w:val="00AD038C"/>
    <w:rsid w:val="00AE60F4"/>
    <w:rsid w:val="00AE763F"/>
    <w:rsid w:val="00B042AF"/>
    <w:rsid w:val="00B13B62"/>
    <w:rsid w:val="00B21E05"/>
    <w:rsid w:val="00B221B3"/>
    <w:rsid w:val="00B33013"/>
    <w:rsid w:val="00B95E58"/>
    <w:rsid w:val="00BD1189"/>
    <w:rsid w:val="00C16109"/>
    <w:rsid w:val="00C17134"/>
    <w:rsid w:val="00C505E1"/>
    <w:rsid w:val="00CD7D5F"/>
    <w:rsid w:val="00D3149D"/>
    <w:rsid w:val="00D41E8F"/>
    <w:rsid w:val="00D45007"/>
    <w:rsid w:val="00D46318"/>
    <w:rsid w:val="00D72F5B"/>
    <w:rsid w:val="00D8425A"/>
    <w:rsid w:val="00E232FC"/>
    <w:rsid w:val="00E852B7"/>
    <w:rsid w:val="00F20154"/>
    <w:rsid w:val="00F559D2"/>
    <w:rsid w:val="00F65C2F"/>
    <w:rsid w:val="00F66B46"/>
    <w:rsid w:val="00FB64B3"/>
    <w:rsid w:val="00FB7F64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5D0F73"/>
  <w15:docId w15:val="{6122A14C-6621-471C-B2FF-A3819A31B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144CF0"/>
    <w:pPr>
      <w:keepNext/>
      <w:numPr>
        <w:numId w:val="21"/>
      </w:numPr>
      <w:spacing w:after="0"/>
      <w:jc w:val="center"/>
      <w:outlineLvl w:val="0"/>
    </w:pPr>
    <w:rPr>
      <w:rFonts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144CF0"/>
    <w:pPr>
      <w:keepNext/>
      <w:numPr>
        <w:ilvl w:val="1"/>
        <w:numId w:val="21"/>
      </w:numPr>
      <w:spacing w:before="240" w:after="60"/>
      <w:jc w:val="left"/>
      <w:outlineLvl w:val="1"/>
    </w:pPr>
    <w:rPr>
      <w:rFonts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144CF0"/>
    <w:pPr>
      <w:keepNext/>
      <w:numPr>
        <w:ilvl w:val="2"/>
        <w:numId w:val="21"/>
      </w:numPr>
      <w:spacing w:before="240" w:after="60"/>
      <w:jc w:val="left"/>
      <w:outlineLvl w:val="2"/>
    </w:pPr>
    <w:rPr>
      <w:rFonts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144CF0"/>
    <w:pPr>
      <w:keepNext/>
      <w:numPr>
        <w:ilvl w:val="3"/>
        <w:numId w:val="21"/>
      </w:numPr>
      <w:spacing w:before="240" w:after="60"/>
      <w:jc w:val="left"/>
      <w:outlineLvl w:val="3"/>
    </w:pPr>
    <w:rPr>
      <w:rFonts w:ascii="Times New Roman" w:hAnsi="Times New Roman"/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144CF0"/>
    <w:pPr>
      <w:numPr>
        <w:ilvl w:val="4"/>
        <w:numId w:val="21"/>
      </w:numPr>
      <w:spacing w:before="240" w:after="60"/>
      <w:jc w:val="left"/>
      <w:outlineLvl w:val="4"/>
    </w:pPr>
    <w:rPr>
      <w:rFonts w:ascii="Times New Roman" w:hAnsi="Times New Roman"/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144CF0"/>
    <w:pPr>
      <w:numPr>
        <w:ilvl w:val="5"/>
        <w:numId w:val="21"/>
      </w:numPr>
      <w:spacing w:before="240" w:after="60"/>
      <w:jc w:val="left"/>
      <w:outlineLvl w:val="5"/>
    </w:pPr>
    <w:rPr>
      <w:rFonts w:ascii="Times New Roman" w:hAnsi="Times New Roman"/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144CF0"/>
    <w:pPr>
      <w:numPr>
        <w:ilvl w:val="6"/>
        <w:numId w:val="21"/>
      </w:numPr>
      <w:spacing w:before="240" w:after="60"/>
      <w:jc w:val="left"/>
      <w:outlineLvl w:val="6"/>
    </w:pPr>
    <w:rPr>
      <w:rFonts w:ascii="Times New Roman" w:hAnsi="Times New Roman"/>
      <w:snapToGrid w:val="0"/>
      <w:sz w:val="24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144CF0"/>
    <w:pPr>
      <w:numPr>
        <w:ilvl w:val="7"/>
        <w:numId w:val="21"/>
      </w:numPr>
      <w:spacing w:before="240" w:after="60"/>
      <w:jc w:val="left"/>
      <w:outlineLvl w:val="7"/>
    </w:pPr>
    <w:rPr>
      <w:rFonts w:ascii="Times New Roman" w:hAnsi="Times New Roman"/>
      <w:i/>
      <w:iCs/>
      <w:snapToGrid w:val="0"/>
      <w:sz w:val="24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link w:val="Zhlav"/>
    <w:uiPriority w:val="99"/>
    <w:rsid w:val="00144CF0"/>
    <w:rPr>
      <w:rFonts w:ascii="Arial" w:hAnsi="Arial"/>
      <w:sz w:val="16"/>
      <w:szCs w:val="24"/>
    </w:rPr>
  </w:style>
  <w:style w:type="character" w:customStyle="1" w:styleId="Nadpis1Char">
    <w:name w:val="Nadpis 1 Char"/>
    <w:basedOn w:val="Standardnpsmoodstavce"/>
    <w:link w:val="Nadpis1"/>
    <w:rsid w:val="00144CF0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basedOn w:val="Standardnpsmoodstavce"/>
    <w:link w:val="Nadpis2"/>
    <w:rsid w:val="00144CF0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basedOn w:val="Standardnpsmoodstavce"/>
    <w:link w:val="Nadpis3"/>
    <w:rsid w:val="00144CF0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basedOn w:val="Standardnpsmoodstavce"/>
    <w:link w:val="Nadpis4"/>
    <w:rsid w:val="00144CF0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basedOn w:val="Standardnpsmoodstavce"/>
    <w:link w:val="Nadpis5"/>
    <w:rsid w:val="00144CF0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basedOn w:val="Standardnpsmoodstavce"/>
    <w:link w:val="Nadpis6"/>
    <w:rsid w:val="00144CF0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basedOn w:val="Standardnpsmoodstavce"/>
    <w:link w:val="Nadpis7"/>
    <w:rsid w:val="00144CF0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basedOn w:val="Standardnpsmoodstavce"/>
    <w:link w:val="Nadpis8"/>
    <w:rsid w:val="00144CF0"/>
    <w:rPr>
      <w:i/>
      <w:iCs/>
      <w:snapToGrid w:val="0"/>
      <w:sz w:val="24"/>
      <w:szCs w:val="24"/>
      <w:lang w:val="fr-FR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5E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5E5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5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6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0ABA-FEEB-41E2-A53D-D3E68664F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2022-05-26T08:46:00Z</cp:lastPrinted>
  <dcterms:created xsi:type="dcterms:W3CDTF">2023-07-26T07:55:00Z</dcterms:created>
  <dcterms:modified xsi:type="dcterms:W3CDTF">2023-07-26T07:55:00Z</dcterms:modified>
</cp:coreProperties>
</file>